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5D" w:rsidRDefault="00C8525D" w:rsidP="00C8525D">
      <w:pPr>
        <w:ind w:firstLineChars="100" w:firstLine="240"/>
        <w:jc w:val="right"/>
        <w:rPr>
          <w:rFonts w:asciiTheme="majorEastAsia" w:eastAsiaTheme="majorEastAsia" w:hAnsiTheme="majorEastAsia"/>
          <w:sz w:val="24"/>
        </w:rPr>
      </w:pPr>
      <w:r>
        <w:rPr>
          <w:rFonts w:asciiTheme="majorEastAsia" w:eastAsiaTheme="majorEastAsia" w:hAnsiTheme="majorEastAsia" w:hint="eastAsia"/>
          <w:sz w:val="24"/>
        </w:rPr>
        <w:t>平成２９年　　月　　日</w:t>
      </w:r>
    </w:p>
    <w:p w:rsidR="00C8525D" w:rsidRDefault="00C8525D" w:rsidP="006A39A9">
      <w:pPr>
        <w:ind w:firstLineChars="100" w:firstLine="240"/>
        <w:jc w:val="left"/>
        <w:rPr>
          <w:rFonts w:asciiTheme="majorEastAsia" w:eastAsiaTheme="majorEastAsia" w:hAnsiTheme="majorEastAsia"/>
          <w:sz w:val="24"/>
        </w:rPr>
      </w:pPr>
    </w:p>
    <w:p w:rsidR="006A39A9" w:rsidRDefault="006A39A9" w:rsidP="006A39A9">
      <w:pPr>
        <w:ind w:firstLineChars="100" w:firstLine="240"/>
        <w:jc w:val="left"/>
        <w:rPr>
          <w:rFonts w:asciiTheme="majorEastAsia" w:eastAsiaTheme="majorEastAsia" w:hAnsiTheme="majorEastAsia"/>
          <w:sz w:val="24"/>
        </w:rPr>
      </w:pPr>
      <w:r w:rsidRPr="00C8525D">
        <w:rPr>
          <w:rFonts w:asciiTheme="majorEastAsia" w:eastAsiaTheme="majorEastAsia" w:hAnsiTheme="majorEastAsia" w:hint="eastAsia"/>
          <w:sz w:val="24"/>
        </w:rPr>
        <w:t>戸沢村長　渡部　秀勝　殿</w:t>
      </w:r>
    </w:p>
    <w:p w:rsidR="003350B8" w:rsidRDefault="003350B8" w:rsidP="006A39A9">
      <w:pPr>
        <w:ind w:firstLineChars="100" w:firstLine="240"/>
        <w:jc w:val="left"/>
        <w:rPr>
          <w:rFonts w:asciiTheme="majorEastAsia" w:eastAsiaTheme="majorEastAsia" w:hAnsiTheme="majorEastAsia"/>
          <w:sz w:val="24"/>
        </w:rPr>
      </w:pPr>
    </w:p>
    <w:p w:rsidR="003350B8" w:rsidRPr="00C8525D" w:rsidRDefault="003350B8" w:rsidP="003350B8">
      <w:pPr>
        <w:jc w:val="left"/>
        <w:rPr>
          <w:rFonts w:asciiTheme="majorEastAsia" w:eastAsiaTheme="majorEastAsia" w:hAnsiTheme="majorEastAsia"/>
          <w:sz w:val="24"/>
        </w:rPr>
      </w:pPr>
      <w:r>
        <w:rPr>
          <w:rFonts w:asciiTheme="majorEastAsia" w:eastAsiaTheme="majorEastAsia" w:hAnsiTheme="majorEastAsia" w:hint="eastAsia"/>
          <w:sz w:val="24"/>
        </w:rPr>
        <w:t>（戸沢村教育委員会共育課学校教育係）</w:t>
      </w:r>
    </w:p>
    <w:p w:rsidR="006A39A9" w:rsidRDefault="006A39A9" w:rsidP="006A39A9">
      <w:pPr>
        <w:jc w:val="center"/>
        <w:rPr>
          <w:rFonts w:asciiTheme="majorEastAsia" w:eastAsiaTheme="majorEastAsia" w:hAnsiTheme="majorEastAsia"/>
          <w:b/>
          <w:sz w:val="22"/>
        </w:rPr>
      </w:pPr>
    </w:p>
    <w:p w:rsidR="003350B8" w:rsidRPr="00C8525D" w:rsidRDefault="003350B8" w:rsidP="006A39A9">
      <w:pPr>
        <w:jc w:val="center"/>
        <w:rPr>
          <w:rFonts w:asciiTheme="majorEastAsia" w:eastAsiaTheme="majorEastAsia" w:hAnsiTheme="majorEastAsia"/>
          <w:b/>
          <w:sz w:val="22"/>
        </w:rPr>
      </w:pPr>
    </w:p>
    <w:p w:rsidR="000F3F84" w:rsidRPr="00C8525D" w:rsidRDefault="006A39A9" w:rsidP="006A39A9">
      <w:pPr>
        <w:jc w:val="center"/>
        <w:rPr>
          <w:rFonts w:asciiTheme="majorEastAsia" w:eastAsiaTheme="majorEastAsia" w:hAnsiTheme="majorEastAsia"/>
          <w:b/>
          <w:sz w:val="28"/>
        </w:rPr>
      </w:pPr>
      <w:r w:rsidRPr="00C8525D">
        <w:rPr>
          <w:rFonts w:asciiTheme="majorEastAsia" w:eastAsiaTheme="majorEastAsia" w:hAnsiTheme="majorEastAsia" w:hint="eastAsia"/>
          <w:b/>
          <w:sz w:val="28"/>
        </w:rPr>
        <w:t>公共工事</w:t>
      </w:r>
      <w:r w:rsidRPr="00C8525D">
        <w:rPr>
          <w:rFonts w:asciiTheme="majorEastAsia" w:eastAsiaTheme="majorEastAsia" w:hAnsiTheme="majorEastAsia"/>
          <w:b/>
          <w:sz w:val="28"/>
        </w:rPr>
        <w:t>に伴う</w:t>
      </w:r>
      <w:r w:rsidR="00B32C01">
        <w:rPr>
          <w:rFonts w:asciiTheme="majorEastAsia" w:eastAsiaTheme="majorEastAsia" w:hAnsiTheme="majorEastAsia" w:hint="eastAsia"/>
          <w:b/>
          <w:sz w:val="28"/>
        </w:rPr>
        <w:t>伐採木</w:t>
      </w:r>
      <w:r w:rsidRPr="00C8525D">
        <w:rPr>
          <w:rFonts w:asciiTheme="majorEastAsia" w:eastAsiaTheme="majorEastAsia" w:hAnsiTheme="majorEastAsia" w:hint="eastAsia"/>
          <w:b/>
          <w:sz w:val="28"/>
        </w:rPr>
        <w:t>引受申請書</w:t>
      </w:r>
    </w:p>
    <w:p w:rsidR="006A39A9" w:rsidRDefault="006A39A9" w:rsidP="006A39A9">
      <w:pPr>
        <w:jc w:val="center"/>
        <w:rPr>
          <w:rFonts w:asciiTheme="majorEastAsia" w:eastAsiaTheme="majorEastAsia" w:hAnsiTheme="majorEastAsia"/>
          <w:b/>
          <w:sz w:val="22"/>
        </w:rPr>
      </w:pPr>
    </w:p>
    <w:p w:rsidR="003350B8" w:rsidRPr="00B32C01" w:rsidRDefault="003350B8" w:rsidP="006A39A9">
      <w:pPr>
        <w:jc w:val="center"/>
        <w:rPr>
          <w:rFonts w:asciiTheme="majorEastAsia" w:eastAsiaTheme="majorEastAsia" w:hAnsiTheme="majorEastAsia"/>
          <w:b/>
          <w:sz w:val="22"/>
        </w:rPr>
      </w:pPr>
    </w:p>
    <w:p w:rsidR="006A39A9" w:rsidRPr="00C8525D" w:rsidRDefault="006A39A9" w:rsidP="006A39A9">
      <w:pPr>
        <w:jc w:val="left"/>
        <w:rPr>
          <w:rFonts w:asciiTheme="majorEastAsia" w:eastAsiaTheme="majorEastAsia" w:hAnsiTheme="majorEastAsia"/>
          <w:sz w:val="24"/>
        </w:rPr>
      </w:pPr>
      <w:r w:rsidRPr="00C8525D">
        <w:rPr>
          <w:rFonts w:asciiTheme="majorEastAsia" w:eastAsiaTheme="majorEastAsia" w:hAnsiTheme="majorEastAsia" w:hint="eastAsia"/>
          <w:sz w:val="24"/>
        </w:rPr>
        <w:t>事業年度：平成２９年度</w:t>
      </w:r>
    </w:p>
    <w:p w:rsidR="006A39A9" w:rsidRPr="00C8525D" w:rsidRDefault="006A39A9" w:rsidP="006A39A9">
      <w:pPr>
        <w:jc w:val="left"/>
        <w:rPr>
          <w:rFonts w:asciiTheme="majorEastAsia" w:eastAsiaTheme="majorEastAsia" w:hAnsiTheme="majorEastAsia"/>
          <w:sz w:val="24"/>
        </w:rPr>
      </w:pPr>
      <w:r w:rsidRPr="00C8525D">
        <w:rPr>
          <w:rFonts w:asciiTheme="majorEastAsia" w:eastAsiaTheme="majorEastAsia" w:hAnsiTheme="majorEastAsia" w:hint="eastAsia"/>
          <w:sz w:val="24"/>
        </w:rPr>
        <w:t>事業名称：</w:t>
      </w:r>
      <w:r w:rsidR="00B32C01">
        <w:rPr>
          <w:rFonts w:asciiTheme="majorEastAsia" w:eastAsiaTheme="majorEastAsia" w:hAnsiTheme="majorEastAsia" w:hint="eastAsia"/>
          <w:sz w:val="24"/>
        </w:rPr>
        <w:t xml:space="preserve">平成２９年度　債務負担　</w:t>
      </w:r>
      <w:r w:rsidRPr="00C8525D">
        <w:rPr>
          <w:rFonts w:asciiTheme="majorEastAsia" w:eastAsiaTheme="majorEastAsia" w:hAnsiTheme="majorEastAsia" w:hint="eastAsia"/>
          <w:sz w:val="24"/>
        </w:rPr>
        <w:t>戸沢小・中学校グラウンド整備工事</w:t>
      </w:r>
    </w:p>
    <w:p w:rsidR="006A39A9" w:rsidRPr="00C8525D" w:rsidRDefault="006A39A9" w:rsidP="006A39A9">
      <w:pPr>
        <w:jc w:val="left"/>
        <w:rPr>
          <w:rFonts w:asciiTheme="majorEastAsia" w:eastAsiaTheme="majorEastAsia" w:hAnsiTheme="majorEastAsia"/>
        </w:rPr>
      </w:pPr>
    </w:p>
    <w:p w:rsidR="006A39A9" w:rsidRPr="00C8525D" w:rsidRDefault="006A39A9" w:rsidP="006A39A9">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1696"/>
        <w:gridCol w:w="8040"/>
      </w:tblGrid>
      <w:tr w:rsidR="006A39A9" w:rsidRPr="00C8525D" w:rsidTr="006D55C7">
        <w:trPr>
          <w:cantSplit/>
          <w:trHeight w:val="1634"/>
        </w:trPr>
        <w:tc>
          <w:tcPr>
            <w:tcW w:w="1696" w:type="dxa"/>
            <w:vAlign w:val="center"/>
          </w:tcPr>
          <w:p w:rsidR="006A39A9" w:rsidRDefault="006A39A9" w:rsidP="006A39A9">
            <w:pPr>
              <w:jc w:val="distribute"/>
              <w:rPr>
                <w:rFonts w:asciiTheme="majorEastAsia" w:eastAsiaTheme="majorEastAsia" w:hAnsiTheme="majorEastAsia"/>
                <w:sz w:val="24"/>
              </w:rPr>
            </w:pPr>
            <w:r w:rsidRPr="00C8525D">
              <w:rPr>
                <w:rFonts w:asciiTheme="majorEastAsia" w:eastAsiaTheme="majorEastAsia" w:hAnsiTheme="majorEastAsia" w:hint="eastAsia"/>
                <w:sz w:val="24"/>
              </w:rPr>
              <w:t>申請者</w:t>
            </w:r>
          </w:p>
          <w:p w:rsidR="00D424D9" w:rsidRDefault="00D424D9" w:rsidP="006A39A9">
            <w:pPr>
              <w:jc w:val="distribute"/>
              <w:rPr>
                <w:rFonts w:asciiTheme="majorEastAsia" w:eastAsiaTheme="majorEastAsia" w:hAnsiTheme="majorEastAsia"/>
                <w:sz w:val="24"/>
              </w:rPr>
            </w:pPr>
            <w:r>
              <w:rPr>
                <w:rFonts w:asciiTheme="majorEastAsia" w:eastAsiaTheme="majorEastAsia" w:hAnsiTheme="majorEastAsia" w:hint="eastAsia"/>
                <w:sz w:val="24"/>
              </w:rPr>
              <w:t>又は</w:t>
            </w:r>
          </w:p>
          <w:p w:rsidR="00D424D9" w:rsidRPr="00C8525D" w:rsidRDefault="00D424D9" w:rsidP="006A39A9">
            <w:pPr>
              <w:jc w:val="distribute"/>
              <w:rPr>
                <w:rFonts w:asciiTheme="majorEastAsia" w:eastAsiaTheme="majorEastAsia" w:hAnsiTheme="majorEastAsia" w:hint="eastAsia"/>
                <w:sz w:val="24"/>
              </w:rPr>
            </w:pPr>
            <w:r>
              <w:rPr>
                <w:rFonts w:asciiTheme="majorEastAsia" w:eastAsiaTheme="majorEastAsia" w:hAnsiTheme="majorEastAsia" w:hint="eastAsia"/>
                <w:sz w:val="24"/>
              </w:rPr>
              <w:t>代表者</w:t>
            </w:r>
          </w:p>
        </w:tc>
        <w:tc>
          <w:tcPr>
            <w:tcW w:w="8040" w:type="dxa"/>
            <w:vAlign w:val="center"/>
          </w:tcPr>
          <w:p w:rsidR="006A39A9" w:rsidRDefault="00B32C01" w:rsidP="006A39A9">
            <w:pPr>
              <w:rPr>
                <w:rFonts w:asciiTheme="majorEastAsia" w:eastAsiaTheme="majorEastAsia" w:hAnsiTheme="majorEastAsia"/>
                <w:sz w:val="24"/>
              </w:rPr>
            </w:pPr>
            <w:r>
              <w:rPr>
                <w:rFonts w:asciiTheme="majorEastAsia" w:eastAsiaTheme="majorEastAsia" w:hAnsiTheme="majorEastAsia" w:hint="eastAsia"/>
                <w:sz w:val="24"/>
              </w:rPr>
              <w:t xml:space="preserve">　　　　　　　　　　　　　　　</w:t>
            </w:r>
            <w:r w:rsidR="006A39A9" w:rsidRPr="00C8525D">
              <w:rPr>
                <w:rFonts w:asciiTheme="majorEastAsia" w:eastAsiaTheme="majorEastAsia" w:hAnsiTheme="majorEastAsia" w:hint="eastAsia"/>
                <w:sz w:val="24"/>
              </w:rPr>
              <w:t xml:space="preserve">　印</w:t>
            </w:r>
          </w:p>
          <w:p w:rsidR="006D55C7" w:rsidRDefault="006D55C7" w:rsidP="006D55C7">
            <w:pPr>
              <w:ind w:leftChars="1800" w:left="3780"/>
              <w:rPr>
                <w:rFonts w:asciiTheme="majorEastAsia" w:eastAsiaTheme="majorEastAsia" w:hAnsiTheme="majorEastAsia"/>
                <w:sz w:val="24"/>
              </w:rPr>
            </w:pPr>
          </w:p>
          <w:p w:rsidR="006D55C7" w:rsidRDefault="006D55C7" w:rsidP="006D55C7">
            <w:pPr>
              <w:ind w:leftChars="1800" w:left="3780"/>
              <w:rPr>
                <w:rFonts w:asciiTheme="majorEastAsia" w:eastAsiaTheme="majorEastAsia" w:hAnsiTheme="majorEastAsia"/>
                <w:sz w:val="24"/>
              </w:rPr>
            </w:pPr>
            <w:r>
              <w:rPr>
                <w:rFonts w:asciiTheme="majorEastAsia" w:eastAsiaTheme="majorEastAsia" w:hAnsiTheme="majorEastAsia" w:hint="eastAsia"/>
                <w:sz w:val="24"/>
              </w:rPr>
              <w:t>電話番号：</w:t>
            </w:r>
          </w:p>
          <w:p w:rsidR="00B32C01" w:rsidRPr="00C8525D" w:rsidRDefault="003F6A24" w:rsidP="006D55C7">
            <w:pPr>
              <w:ind w:leftChars="1800" w:left="3780"/>
              <w:rPr>
                <w:rFonts w:asciiTheme="majorEastAsia" w:eastAsiaTheme="majorEastAsia" w:hAnsiTheme="majorEastAsia"/>
                <w:sz w:val="24"/>
              </w:rPr>
            </w:pPr>
            <w:r>
              <w:rPr>
                <w:rFonts w:asciiTheme="majorEastAsia" w:eastAsiaTheme="majorEastAsia" w:hAnsiTheme="majorEastAsia" w:hint="eastAsia"/>
                <w:sz w:val="24"/>
              </w:rPr>
              <w:t>携帯</w:t>
            </w:r>
            <w:r w:rsidR="00B32C01">
              <w:rPr>
                <w:rFonts w:asciiTheme="majorEastAsia" w:eastAsiaTheme="majorEastAsia" w:hAnsiTheme="majorEastAsia" w:hint="eastAsia"/>
                <w:sz w:val="24"/>
              </w:rPr>
              <w:t>番号：</w:t>
            </w:r>
          </w:p>
        </w:tc>
      </w:tr>
      <w:tr w:rsidR="006A39A9" w:rsidRPr="00C8525D" w:rsidTr="006A39A9">
        <w:trPr>
          <w:cantSplit/>
          <w:trHeight w:val="1134"/>
        </w:trPr>
        <w:tc>
          <w:tcPr>
            <w:tcW w:w="1696" w:type="dxa"/>
            <w:vAlign w:val="center"/>
          </w:tcPr>
          <w:p w:rsidR="006A39A9" w:rsidRDefault="006A39A9" w:rsidP="006A39A9">
            <w:pPr>
              <w:jc w:val="distribute"/>
              <w:rPr>
                <w:rFonts w:asciiTheme="majorEastAsia" w:eastAsiaTheme="majorEastAsia" w:hAnsiTheme="majorEastAsia"/>
                <w:sz w:val="24"/>
              </w:rPr>
            </w:pPr>
            <w:r w:rsidRPr="00C8525D">
              <w:rPr>
                <w:rFonts w:asciiTheme="majorEastAsia" w:eastAsiaTheme="majorEastAsia" w:hAnsiTheme="majorEastAsia" w:hint="eastAsia"/>
                <w:sz w:val="24"/>
              </w:rPr>
              <w:t>住所</w:t>
            </w:r>
          </w:p>
          <w:p w:rsidR="00D424D9" w:rsidRDefault="00D424D9" w:rsidP="006A39A9">
            <w:pPr>
              <w:jc w:val="distribute"/>
              <w:rPr>
                <w:rFonts w:asciiTheme="majorEastAsia" w:eastAsiaTheme="majorEastAsia" w:hAnsiTheme="majorEastAsia"/>
                <w:sz w:val="24"/>
              </w:rPr>
            </w:pPr>
            <w:r>
              <w:rPr>
                <w:rFonts w:asciiTheme="majorEastAsia" w:eastAsiaTheme="majorEastAsia" w:hAnsiTheme="majorEastAsia" w:hint="eastAsia"/>
                <w:sz w:val="24"/>
              </w:rPr>
              <w:t>又は</w:t>
            </w:r>
          </w:p>
          <w:p w:rsidR="00D424D9" w:rsidRPr="00C8525D" w:rsidRDefault="00D424D9" w:rsidP="006A39A9">
            <w:pPr>
              <w:jc w:val="distribute"/>
              <w:rPr>
                <w:rFonts w:asciiTheme="majorEastAsia" w:eastAsiaTheme="majorEastAsia" w:hAnsiTheme="majorEastAsia" w:hint="eastAsia"/>
                <w:sz w:val="24"/>
              </w:rPr>
            </w:pPr>
            <w:r>
              <w:rPr>
                <w:rFonts w:asciiTheme="majorEastAsia" w:eastAsiaTheme="majorEastAsia" w:hAnsiTheme="majorEastAsia" w:hint="eastAsia"/>
                <w:sz w:val="24"/>
              </w:rPr>
              <w:t>所在地</w:t>
            </w:r>
          </w:p>
        </w:tc>
        <w:tc>
          <w:tcPr>
            <w:tcW w:w="8040" w:type="dxa"/>
            <w:vAlign w:val="center"/>
          </w:tcPr>
          <w:p w:rsidR="006A39A9" w:rsidRPr="00C8525D" w:rsidRDefault="006A39A9" w:rsidP="006A39A9">
            <w:pPr>
              <w:rPr>
                <w:rFonts w:asciiTheme="majorEastAsia" w:eastAsiaTheme="majorEastAsia" w:hAnsiTheme="majorEastAsia"/>
                <w:sz w:val="24"/>
              </w:rPr>
            </w:pPr>
          </w:p>
        </w:tc>
      </w:tr>
      <w:tr w:rsidR="006A39A9" w:rsidRPr="00C8525D" w:rsidTr="00F358BA">
        <w:trPr>
          <w:cantSplit/>
          <w:trHeight w:val="1391"/>
        </w:trPr>
        <w:tc>
          <w:tcPr>
            <w:tcW w:w="1696" w:type="dxa"/>
            <w:vAlign w:val="center"/>
          </w:tcPr>
          <w:p w:rsidR="006A39A9" w:rsidRPr="00C8525D" w:rsidRDefault="006A39A9" w:rsidP="006A39A9">
            <w:pPr>
              <w:jc w:val="distribute"/>
              <w:rPr>
                <w:rFonts w:asciiTheme="majorEastAsia" w:eastAsiaTheme="majorEastAsia" w:hAnsiTheme="majorEastAsia"/>
                <w:sz w:val="24"/>
              </w:rPr>
            </w:pPr>
            <w:r w:rsidRPr="00C8525D">
              <w:rPr>
                <w:rFonts w:asciiTheme="majorEastAsia" w:eastAsiaTheme="majorEastAsia" w:hAnsiTheme="majorEastAsia" w:hint="eastAsia"/>
                <w:sz w:val="24"/>
              </w:rPr>
              <w:t>引受希望数量</w:t>
            </w:r>
          </w:p>
        </w:tc>
        <w:tc>
          <w:tcPr>
            <w:tcW w:w="8040" w:type="dxa"/>
            <w:vAlign w:val="center"/>
          </w:tcPr>
          <w:p w:rsidR="006A39A9" w:rsidRDefault="00F358BA" w:rsidP="006A39A9">
            <w:pPr>
              <w:rPr>
                <w:rFonts w:asciiTheme="majorEastAsia" w:eastAsiaTheme="majorEastAsia" w:hAnsiTheme="majorEastAsia"/>
                <w:sz w:val="24"/>
              </w:rPr>
            </w:pPr>
            <w:r>
              <w:rPr>
                <w:rFonts w:asciiTheme="majorEastAsia" w:eastAsiaTheme="majorEastAsia" w:hAnsiTheme="majorEastAsia" w:hint="eastAsia"/>
                <w:sz w:val="24"/>
              </w:rPr>
              <w:t xml:space="preserve">　　　　　　　　　　　　　　　　　　　　　　　</w:t>
            </w:r>
            <w:r w:rsidR="00B32C01">
              <w:rPr>
                <w:rFonts w:asciiTheme="majorEastAsia" w:eastAsiaTheme="majorEastAsia" w:hAnsiTheme="majorEastAsia" w:hint="eastAsia"/>
                <w:sz w:val="24"/>
              </w:rPr>
              <w:t>㎥</w:t>
            </w:r>
          </w:p>
          <w:p w:rsidR="00D424D9" w:rsidRDefault="00D424D9" w:rsidP="006A39A9">
            <w:pPr>
              <w:rPr>
                <w:rFonts w:asciiTheme="majorEastAsia" w:eastAsiaTheme="majorEastAsia" w:hAnsiTheme="majorEastAsia" w:hint="eastAsia"/>
                <w:sz w:val="24"/>
              </w:rPr>
            </w:pPr>
            <w:r>
              <w:rPr>
                <w:rFonts w:asciiTheme="majorEastAsia" w:eastAsiaTheme="majorEastAsia" w:hAnsiTheme="majorEastAsia" w:hint="eastAsia"/>
                <w:sz w:val="24"/>
              </w:rPr>
              <w:t xml:space="preserve">　</w:t>
            </w:r>
            <w:bookmarkStart w:id="0" w:name="_GoBack"/>
            <w:bookmarkEnd w:id="0"/>
            <w:r>
              <w:rPr>
                <w:rFonts w:asciiTheme="majorEastAsia" w:eastAsiaTheme="majorEastAsia" w:hAnsiTheme="majorEastAsia" w:hint="eastAsia"/>
                <w:sz w:val="24"/>
              </w:rPr>
              <w:t xml:space="preserve">　　　　　　　　　　　　　　又は</w:t>
            </w:r>
          </w:p>
          <w:p w:rsidR="00B32C01" w:rsidRPr="00C8525D" w:rsidRDefault="00F358BA" w:rsidP="00F358BA">
            <w:pPr>
              <w:ind w:right="960" w:firstLineChars="800" w:firstLine="1920"/>
              <w:rPr>
                <w:rFonts w:asciiTheme="majorEastAsia" w:eastAsiaTheme="majorEastAsia" w:hAnsiTheme="majorEastAsia"/>
                <w:sz w:val="24"/>
              </w:rPr>
            </w:pPr>
            <w:r>
              <w:rPr>
                <w:rFonts w:asciiTheme="majorEastAsia" w:eastAsiaTheme="majorEastAsia" w:hAnsiTheme="majorEastAsia" w:hint="eastAsia"/>
                <w:sz w:val="24"/>
              </w:rPr>
              <w:t xml:space="preserve">　　　　　　　　　　　　　　　</w:t>
            </w:r>
            <w:r w:rsidR="00B32C01">
              <w:rPr>
                <w:rFonts w:asciiTheme="majorEastAsia" w:eastAsiaTheme="majorEastAsia" w:hAnsiTheme="majorEastAsia" w:hint="eastAsia"/>
                <w:sz w:val="24"/>
              </w:rPr>
              <w:t>棚</w:t>
            </w:r>
          </w:p>
        </w:tc>
      </w:tr>
    </w:tbl>
    <w:p w:rsidR="006A39A9" w:rsidRPr="00C8525D" w:rsidRDefault="006A39A9" w:rsidP="006A39A9">
      <w:pPr>
        <w:jc w:val="left"/>
        <w:rPr>
          <w:rFonts w:asciiTheme="majorEastAsia" w:eastAsiaTheme="majorEastAsia" w:hAnsiTheme="majorEastAsia"/>
        </w:rPr>
      </w:pPr>
    </w:p>
    <w:p w:rsidR="006A39A9" w:rsidRPr="00C8525D" w:rsidRDefault="006A39A9" w:rsidP="006A39A9">
      <w:pPr>
        <w:jc w:val="left"/>
        <w:rPr>
          <w:rFonts w:asciiTheme="majorEastAsia" w:eastAsiaTheme="majorEastAsia" w:hAnsiTheme="majorEastAsia"/>
          <w:sz w:val="24"/>
        </w:rPr>
      </w:pPr>
      <w:r w:rsidRPr="00C8525D">
        <w:rPr>
          <w:rFonts w:asciiTheme="majorEastAsia" w:eastAsiaTheme="majorEastAsia" w:hAnsiTheme="majorEastAsia" w:hint="eastAsia"/>
          <w:sz w:val="24"/>
        </w:rPr>
        <w:t>下記条件について承諾の上、申請いたします。</w:t>
      </w:r>
    </w:p>
    <w:p w:rsidR="006A39A9" w:rsidRPr="00C8525D" w:rsidRDefault="006A39A9" w:rsidP="006A39A9">
      <w:pPr>
        <w:spacing w:line="276" w:lineRule="auto"/>
        <w:ind w:leftChars="100" w:left="210"/>
        <w:rPr>
          <w:rFonts w:asciiTheme="majorEastAsia" w:eastAsiaTheme="majorEastAsia" w:hAnsiTheme="majorEastAsia"/>
          <w:sz w:val="24"/>
        </w:rPr>
      </w:pPr>
    </w:p>
    <w:p w:rsidR="003350B8" w:rsidRPr="003350B8" w:rsidRDefault="006A39A9" w:rsidP="003350B8">
      <w:pPr>
        <w:pStyle w:val="a6"/>
        <w:numPr>
          <w:ilvl w:val="0"/>
          <w:numId w:val="1"/>
        </w:numPr>
        <w:spacing w:line="276" w:lineRule="auto"/>
        <w:ind w:leftChars="0"/>
        <w:rPr>
          <w:rFonts w:asciiTheme="majorEastAsia" w:eastAsiaTheme="majorEastAsia" w:hAnsiTheme="majorEastAsia"/>
          <w:b/>
          <w:sz w:val="24"/>
        </w:rPr>
      </w:pPr>
      <w:r w:rsidRPr="003350B8">
        <w:rPr>
          <w:rFonts w:asciiTheme="majorEastAsia" w:eastAsiaTheme="majorEastAsia" w:hAnsiTheme="majorEastAsia"/>
          <w:b/>
          <w:sz w:val="24"/>
        </w:rPr>
        <w:t>村内在住者</w:t>
      </w:r>
      <w:r w:rsidR="003350B8" w:rsidRPr="003350B8">
        <w:rPr>
          <w:rFonts w:asciiTheme="majorEastAsia" w:eastAsiaTheme="majorEastAsia" w:hAnsiTheme="majorEastAsia" w:hint="eastAsia"/>
          <w:b/>
          <w:sz w:val="24"/>
        </w:rPr>
        <w:t>・団体</w:t>
      </w:r>
      <w:r w:rsidR="00D424D9">
        <w:rPr>
          <w:rFonts w:asciiTheme="majorEastAsia" w:eastAsiaTheme="majorEastAsia" w:hAnsiTheme="majorEastAsia" w:hint="eastAsia"/>
          <w:b/>
          <w:sz w:val="24"/>
        </w:rPr>
        <w:t>（営利を目的とした団体等は除く）</w:t>
      </w:r>
    </w:p>
    <w:p w:rsidR="006A39A9" w:rsidRPr="003350B8" w:rsidRDefault="00F358BA" w:rsidP="003350B8">
      <w:pPr>
        <w:pStyle w:val="a6"/>
        <w:numPr>
          <w:ilvl w:val="0"/>
          <w:numId w:val="1"/>
        </w:numPr>
        <w:spacing w:line="276" w:lineRule="auto"/>
        <w:ind w:leftChars="0"/>
        <w:rPr>
          <w:rFonts w:asciiTheme="majorEastAsia" w:eastAsiaTheme="majorEastAsia" w:hAnsiTheme="majorEastAsia"/>
          <w:b/>
          <w:sz w:val="24"/>
        </w:rPr>
      </w:pPr>
      <w:r w:rsidRPr="003350B8">
        <w:rPr>
          <w:rFonts w:asciiTheme="majorEastAsia" w:eastAsiaTheme="majorEastAsia" w:hAnsiTheme="majorEastAsia" w:hint="eastAsia"/>
          <w:b/>
          <w:sz w:val="24"/>
        </w:rPr>
        <w:t>伐採木の持ち帰りに必要な積込、運搬等は申込者で行うこと</w:t>
      </w:r>
    </w:p>
    <w:p w:rsidR="006A39A9" w:rsidRPr="003350B8" w:rsidRDefault="00F358BA" w:rsidP="003350B8">
      <w:pPr>
        <w:pStyle w:val="a6"/>
        <w:numPr>
          <w:ilvl w:val="0"/>
          <w:numId w:val="1"/>
        </w:numPr>
        <w:spacing w:line="276" w:lineRule="auto"/>
        <w:ind w:leftChars="0"/>
        <w:rPr>
          <w:rFonts w:asciiTheme="majorEastAsia" w:eastAsiaTheme="majorEastAsia" w:hAnsiTheme="majorEastAsia"/>
          <w:b/>
          <w:sz w:val="24"/>
        </w:rPr>
      </w:pPr>
      <w:r w:rsidRPr="003350B8">
        <w:rPr>
          <w:rFonts w:asciiTheme="majorEastAsia" w:eastAsiaTheme="majorEastAsia" w:hAnsiTheme="majorEastAsia" w:hint="eastAsia"/>
          <w:b/>
          <w:sz w:val="24"/>
        </w:rPr>
        <w:t>積込・運搬作業時の事故や提供後の使用に伴うトラブル等については村では一切責任を負いません。</w:t>
      </w:r>
    </w:p>
    <w:p w:rsidR="00F358BA" w:rsidRPr="003350B8" w:rsidRDefault="00F358BA" w:rsidP="003350B8">
      <w:pPr>
        <w:pStyle w:val="a6"/>
        <w:numPr>
          <w:ilvl w:val="0"/>
          <w:numId w:val="1"/>
        </w:numPr>
        <w:spacing w:line="276" w:lineRule="auto"/>
        <w:ind w:leftChars="0"/>
        <w:rPr>
          <w:rFonts w:asciiTheme="majorEastAsia" w:eastAsiaTheme="majorEastAsia" w:hAnsiTheme="majorEastAsia"/>
          <w:b/>
          <w:sz w:val="24"/>
        </w:rPr>
      </w:pPr>
      <w:r w:rsidRPr="003350B8">
        <w:rPr>
          <w:rFonts w:asciiTheme="majorEastAsia" w:eastAsiaTheme="majorEastAsia" w:hAnsiTheme="majorEastAsia" w:hint="eastAsia"/>
          <w:b/>
          <w:sz w:val="24"/>
        </w:rPr>
        <w:t>引き取った伐採木について投棄や転売等を行わないこと</w:t>
      </w:r>
    </w:p>
    <w:p w:rsidR="006A39A9" w:rsidRPr="003350B8" w:rsidRDefault="003350B8" w:rsidP="003350B8">
      <w:pPr>
        <w:pStyle w:val="a6"/>
        <w:numPr>
          <w:ilvl w:val="0"/>
          <w:numId w:val="1"/>
        </w:numPr>
        <w:spacing w:line="276" w:lineRule="auto"/>
        <w:ind w:leftChars="0"/>
        <w:rPr>
          <w:rFonts w:asciiTheme="majorEastAsia" w:eastAsiaTheme="majorEastAsia" w:hAnsiTheme="majorEastAsia"/>
          <w:b/>
          <w:sz w:val="24"/>
        </w:rPr>
      </w:pPr>
      <w:r w:rsidRPr="003350B8">
        <w:rPr>
          <w:rFonts w:asciiTheme="majorEastAsia" w:eastAsiaTheme="majorEastAsia" w:hAnsiTheme="majorEastAsia" w:hint="eastAsia"/>
          <w:b/>
          <w:sz w:val="24"/>
        </w:rPr>
        <w:t>トラック等への積込にあたり過積載での運搬を行わないこと</w:t>
      </w:r>
    </w:p>
    <w:p w:rsidR="003350B8" w:rsidRDefault="003350B8" w:rsidP="003350B8">
      <w:pPr>
        <w:spacing w:line="276" w:lineRule="auto"/>
        <w:rPr>
          <w:rFonts w:asciiTheme="majorEastAsia" w:eastAsiaTheme="majorEastAsia" w:hAnsiTheme="majorEastAsia"/>
          <w:sz w:val="24"/>
        </w:rPr>
      </w:pPr>
    </w:p>
    <w:p w:rsidR="003350B8" w:rsidRPr="003350B8" w:rsidRDefault="003350B8" w:rsidP="003350B8">
      <w:pPr>
        <w:pStyle w:val="a6"/>
        <w:numPr>
          <w:ilvl w:val="1"/>
          <w:numId w:val="1"/>
        </w:numPr>
        <w:spacing w:line="276" w:lineRule="auto"/>
        <w:ind w:leftChars="0"/>
        <w:rPr>
          <w:rFonts w:asciiTheme="majorEastAsia" w:eastAsiaTheme="majorEastAsia" w:hAnsiTheme="majorEastAsia"/>
          <w:sz w:val="28"/>
        </w:rPr>
      </w:pPr>
      <w:r w:rsidRPr="003350B8">
        <w:rPr>
          <w:rFonts w:asciiTheme="majorEastAsia" w:eastAsiaTheme="majorEastAsia" w:hAnsiTheme="majorEastAsia" w:hint="eastAsia"/>
          <w:sz w:val="28"/>
        </w:rPr>
        <w:t>提供にあたり村の指示に従ってください。指示に従っていただけない場合は提供をお断りする場合があります。</w:t>
      </w:r>
    </w:p>
    <w:p w:rsidR="003350B8" w:rsidRPr="003350B8" w:rsidRDefault="003350B8" w:rsidP="003350B8">
      <w:pPr>
        <w:pStyle w:val="a6"/>
        <w:numPr>
          <w:ilvl w:val="1"/>
          <w:numId w:val="1"/>
        </w:numPr>
        <w:spacing w:line="276" w:lineRule="auto"/>
        <w:ind w:leftChars="0"/>
        <w:rPr>
          <w:rFonts w:asciiTheme="majorEastAsia" w:eastAsiaTheme="majorEastAsia" w:hAnsiTheme="majorEastAsia"/>
          <w:sz w:val="28"/>
        </w:rPr>
      </w:pPr>
      <w:r w:rsidRPr="003350B8">
        <w:rPr>
          <w:rFonts w:asciiTheme="majorEastAsia" w:eastAsiaTheme="majorEastAsia" w:hAnsiTheme="majorEastAsia" w:hint="eastAsia"/>
          <w:sz w:val="28"/>
          <w:u w:val="single"/>
        </w:rPr>
        <w:t>供給開始日時については、後日連絡いたします</w:t>
      </w:r>
      <w:r w:rsidRPr="003350B8">
        <w:rPr>
          <w:rFonts w:asciiTheme="majorEastAsia" w:eastAsiaTheme="majorEastAsia" w:hAnsiTheme="majorEastAsia" w:hint="eastAsia"/>
          <w:sz w:val="28"/>
        </w:rPr>
        <w:t>ので、無断での運搬作業等は行わないでください。</w:t>
      </w:r>
    </w:p>
    <w:p w:rsidR="006A39A9" w:rsidRPr="00C8525D" w:rsidRDefault="006A39A9" w:rsidP="006A39A9">
      <w:pPr>
        <w:jc w:val="left"/>
        <w:rPr>
          <w:rFonts w:asciiTheme="majorEastAsia" w:eastAsiaTheme="majorEastAsia" w:hAnsiTheme="majorEastAsia"/>
          <w:sz w:val="24"/>
        </w:rPr>
      </w:pPr>
    </w:p>
    <w:sectPr w:rsidR="006A39A9" w:rsidRPr="00C8525D" w:rsidSect="006A39A9">
      <w:type w:val="continuous"/>
      <w:pgSz w:w="11906" w:h="16838"/>
      <w:pgMar w:top="1440" w:right="1080" w:bottom="1440" w:left="1080" w:header="720" w:footer="720" w:gutter="0"/>
      <w:paperSrc w:first="4" w:other="4"/>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B495B"/>
    <w:multiLevelType w:val="hybridMultilevel"/>
    <w:tmpl w:val="C49050B6"/>
    <w:lvl w:ilvl="0" w:tplc="42867C78">
      <w:numFmt w:val="bullet"/>
      <w:lvlText w:val="・"/>
      <w:lvlJc w:val="left"/>
      <w:pPr>
        <w:ind w:left="360" w:hanging="360"/>
      </w:pPr>
      <w:rPr>
        <w:rFonts w:ascii="ＭＳ ゴシック" w:eastAsia="ＭＳ ゴシック" w:hAnsi="ＭＳ ゴシック" w:cstheme="minorBidi" w:hint="eastAsia"/>
      </w:rPr>
    </w:lvl>
    <w:lvl w:ilvl="1" w:tplc="B3F8E0B4">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9"/>
    <w:rsid w:val="000F3F84"/>
    <w:rsid w:val="003350B8"/>
    <w:rsid w:val="003F6A24"/>
    <w:rsid w:val="004F36F8"/>
    <w:rsid w:val="006A39A9"/>
    <w:rsid w:val="006D55C7"/>
    <w:rsid w:val="007E5474"/>
    <w:rsid w:val="00B32C01"/>
    <w:rsid w:val="00C8525D"/>
    <w:rsid w:val="00D424D9"/>
    <w:rsid w:val="00F3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A9C037-CA9C-4AB1-92F1-1AAB9C98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52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525D"/>
    <w:rPr>
      <w:rFonts w:asciiTheme="majorHAnsi" w:eastAsiaTheme="majorEastAsia" w:hAnsiTheme="majorHAnsi" w:cstheme="majorBidi"/>
      <w:sz w:val="18"/>
      <w:szCs w:val="18"/>
    </w:rPr>
  </w:style>
  <w:style w:type="paragraph" w:styleId="a6">
    <w:name w:val="List Paragraph"/>
    <w:basedOn w:val="a"/>
    <w:uiPriority w:val="34"/>
    <w:qFormat/>
    <w:rsid w:val="003350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共育課</cp:lastModifiedBy>
  <cp:revision>5</cp:revision>
  <cp:lastPrinted>2017-10-10T05:28:00Z</cp:lastPrinted>
  <dcterms:created xsi:type="dcterms:W3CDTF">2017-09-26T03:01:00Z</dcterms:created>
  <dcterms:modified xsi:type="dcterms:W3CDTF">2017-10-10T05:28:00Z</dcterms:modified>
</cp:coreProperties>
</file>